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2D3" w:rsidRDefault="00D532D3" w:rsidP="00D532D3">
      <w:pPr>
        <w:spacing w:line="480" w:lineRule="auto"/>
        <w:jc w:val="center"/>
        <w:rPr>
          <w:rFonts w:ascii="Times New Roman" w:hAnsi="Times New Roman" w:cs="Times New Roman"/>
          <w:sz w:val="24"/>
          <w:szCs w:val="24"/>
        </w:rPr>
      </w:pPr>
      <w:bookmarkStart w:id="0" w:name="_GoBack"/>
      <w:bookmarkEnd w:id="0"/>
    </w:p>
    <w:p w:rsidR="00D532D3" w:rsidRDefault="00D532D3" w:rsidP="00D532D3">
      <w:pPr>
        <w:spacing w:line="480" w:lineRule="auto"/>
        <w:jc w:val="center"/>
        <w:rPr>
          <w:rFonts w:ascii="Times New Roman" w:hAnsi="Times New Roman" w:cs="Times New Roman"/>
          <w:sz w:val="24"/>
          <w:szCs w:val="24"/>
        </w:rPr>
      </w:pPr>
    </w:p>
    <w:p w:rsidR="00D532D3" w:rsidRDefault="00D532D3" w:rsidP="00D532D3">
      <w:pPr>
        <w:spacing w:line="480" w:lineRule="auto"/>
        <w:jc w:val="center"/>
        <w:rPr>
          <w:rFonts w:ascii="Times New Roman" w:hAnsi="Times New Roman" w:cs="Times New Roman"/>
          <w:sz w:val="24"/>
          <w:szCs w:val="24"/>
        </w:rPr>
      </w:pPr>
    </w:p>
    <w:p w:rsidR="00D532D3" w:rsidRDefault="00D532D3" w:rsidP="00D532D3">
      <w:pPr>
        <w:spacing w:line="480" w:lineRule="auto"/>
        <w:jc w:val="center"/>
        <w:rPr>
          <w:rFonts w:ascii="Times New Roman" w:hAnsi="Times New Roman" w:cs="Times New Roman"/>
          <w:sz w:val="24"/>
          <w:szCs w:val="24"/>
        </w:rPr>
      </w:pPr>
    </w:p>
    <w:p w:rsidR="00D532D3" w:rsidRDefault="00D532D3" w:rsidP="00D532D3">
      <w:pPr>
        <w:spacing w:line="480" w:lineRule="auto"/>
        <w:jc w:val="center"/>
        <w:rPr>
          <w:rFonts w:ascii="Times New Roman" w:hAnsi="Times New Roman" w:cs="Times New Roman"/>
          <w:sz w:val="24"/>
          <w:szCs w:val="24"/>
        </w:rPr>
      </w:pPr>
    </w:p>
    <w:p w:rsidR="00D532D3" w:rsidRDefault="00D532D3" w:rsidP="00D532D3">
      <w:pPr>
        <w:spacing w:line="480" w:lineRule="auto"/>
        <w:jc w:val="center"/>
        <w:rPr>
          <w:rFonts w:ascii="Times New Roman" w:hAnsi="Times New Roman" w:cs="Times New Roman"/>
          <w:sz w:val="24"/>
          <w:szCs w:val="24"/>
        </w:rPr>
      </w:pPr>
    </w:p>
    <w:p w:rsidR="00D532D3" w:rsidRDefault="00D532D3" w:rsidP="00D532D3">
      <w:pPr>
        <w:spacing w:line="480" w:lineRule="auto"/>
        <w:jc w:val="center"/>
        <w:rPr>
          <w:rFonts w:ascii="Times New Roman" w:hAnsi="Times New Roman" w:cs="Times New Roman"/>
          <w:sz w:val="24"/>
          <w:szCs w:val="24"/>
        </w:rPr>
      </w:pPr>
    </w:p>
    <w:p w:rsidR="00D950E5" w:rsidRDefault="0069475B" w:rsidP="00D532D3">
      <w:pPr>
        <w:spacing w:line="480" w:lineRule="auto"/>
        <w:jc w:val="center"/>
        <w:rPr>
          <w:rFonts w:ascii="Times New Roman" w:hAnsi="Times New Roman" w:cs="Times New Roman"/>
          <w:sz w:val="24"/>
          <w:szCs w:val="24"/>
        </w:rPr>
      </w:pPr>
      <w:r w:rsidRPr="00456EF4">
        <w:rPr>
          <w:rFonts w:ascii="Times New Roman" w:hAnsi="Times New Roman" w:cs="Times New Roman"/>
          <w:sz w:val="24"/>
          <w:szCs w:val="24"/>
        </w:rPr>
        <w:t>African American Political Thought</w:t>
      </w:r>
    </w:p>
    <w:p w:rsidR="00456EF4" w:rsidRDefault="0069475B" w:rsidP="00D532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6EF4" w:rsidRDefault="0069475B" w:rsidP="00D532D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456EF4" w:rsidRDefault="0069475B" w:rsidP="00D532D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56EF4" w:rsidRDefault="0069475B" w:rsidP="00D532D3">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D532D3" w:rsidRDefault="00D532D3" w:rsidP="00D532D3">
      <w:pPr>
        <w:spacing w:line="480" w:lineRule="auto"/>
        <w:rPr>
          <w:rFonts w:ascii="Times New Roman" w:hAnsi="Times New Roman" w:cs="Times New Roman"/>
          <w:sz w:val="24"/>
          <w:szCs w:val="24"/>
        </w:rPr>
      </w:pPr>
    </w:p>
    <w:p w:rsidR="00D532D3" w:rsidRDefault="00D532D3" w:rsidP="00D532D3">
      <w:pPr>
        <w:spacing w:line="480" w:lineRule="auto"/>
        <w:rPr>
          <w:rFonts w:ascii="Times New Roman" w:hAnsi="Times New Roman" w:cs="Times New Roman"/>
          <w:sz w:val="24"/>
          <w:szCs w:val="24"/>
        </w:rPr>
      </w:pPr>
    </w:p>
    <w:p w:rsidR="00D532D3" w:rsidRDefault="00D532D3" w:rsidP="00D532D3">
      <w:pPr>
        <w:spacing w:line="480" w:lineRule="auto"/>
        <w:rPr>
          <w:rFonts w:ascii="Times New Roman" w:hAnsi="Times New Roman" w:cs="Times New Roman"/>
          <w:sz w:val="24"/>
          <w:szCs w:val="24"/>
        </w:rPr>
      </w:pPr>
    </w:p>
    <w:p w:rsidR="00D532D3" w:rsidRDefault="00D532D3" w:rsidP="00D532D3">
      <w:pPr>
        <w:spacing w:line="480" w:lineRule="auto"/>
        <w:rPr>
          <w:rFonts w:ascii="Times New Roman" w:hAnsi="Times New Roman" w:cs="Times New Roman"/>
          <w:sz w:val="24"/>
          <w:szCs w:val="24"/>
        </w:rPr>
      </w:pPr>
    </w:p>
    <w:p w:rsidR="00D532D3" w:rsidRDefault="00D532D3" w:rsidP="00D532D3">
      <w:pPr>
        <w:spacing w:line="480" w:lineRule="auto"/>
        <w:rPr>
          <w:rFonts w:ascii="Times New Roman" w:hAnsi="Times New Roman" w:cs="Times New Roman"/>
          <w:sz w:val="24"/>
          <w:szCs w:val="24"/>
        </w:rPr>
      </w:pPr>
    </w:p>
    <w:p w:rsidR="00456EF4"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lastRenderedPageBreak/>
        <w:t>No. 7</w:t>
      </w:r>
    </w:p>
    <w:p w:rsidR="00456EF4"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 xml:space="preserve">Walker criticized Thomas Jefferson for not being forceful in addressing slavery. Instead, Jefferson is forceful in addressing racism and become a social radical. Walker perceived this attribute of Jefferson as unimportant and thus described him as one </w:t>
      </w:r>
      <w:r w:rsidR="005749A0">
        <w:rPr>
          <w:rFonts w:ascii="Times New Roman" w:hAnsi="Times New Roman" w:cs="Times New Roman"/>
          <w:sz w:val="24"/>
          <w:szCs w:val="24"/>
        </w:rPr>
        <w:t xml:space="preserve">who </w:t>
      </w:r>
      <w:r>
        <w:rPr>
          <w:rFonts w:ascii="Times New Roman" w:hAnsi="Times New Roman" w:cs="Times New Roman"/>
          <w:sz w:val="24"/>
          <w:szCs w:val="24"/>
        </w:rPr>
        <w:t>did no</w:t>
      </w:r>
      <w:r w:rsidR="005749A0">
        <w:rPr>
          <w:rFonts w:ascii="Times New Roman" w:hAnsi="Times New Roman" w:cs="Times New Roman"/>
          <w:sz w:val="24"/>
          <w:szCs w:val="24"/>
        </w:rPr>
        <w:t>t</w:t>
      </w:r>
      <w:r>
        <w:rPr>
          <w:rFonts w:ascii="Times New Roman" w:hAnsi="Times New Roman" w:cs="Times New Roman"/>
          <w:sz w:val="24"/>
          <w:szCs w:val="24"/>
        </w:rPr>
        <w:t xml:space="preserve"> support the fight against slavery. </w:t>
      </w:r>
    </w:p>
    <w:p w:rsidR="00E72B3B"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8</w:t>
      </w:r>
    </w:p>
    <w:p w:rsidR="00E72B3B"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The African American constitution was mainly pro-slavery as it protected slaveholders and racist ideas. This is grounded on the many slaveholding agreements that were signed to protect slave owners. This co</w:t>
      </w:r>
      <w:r>
        <w:rPr>
          <w:rFonts w:ascii="Times New Roman" w:hAnsi="Times New Roman" w:cs="Times New Roman"/>
          <w:sz w:val="24"/>
          <w:szCs w:val="24"/>
        </w:rPr>
        <w:t>nstitution also did not allow congress to abolish the slave trade until 1808. As such, it is seen as a document that supported slavery and, thus, pro-slavery.</w:t>
      </w:r>
    </w:p>
    <w:p w:rsidR="00E72B3B"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9</w:t>
      </w:r>
    </w:p>
    <w:p w:rsidR="00E72B3B"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The fight between Douglass and covey showed that personal reputation is critical than anyth</w:t>
      </w:r>
      <w:r>
        <w:rPr>
          <w:rFonts w:ascii="Times New Roman" w:hAnsi="Times New Roman" w:cs="Times New Roman"/>
          <w:sz w:val="24"/>
          <w:szCs w:val="24"/>
        </w:rPr>
        <w:t xml:space="preserve">ing else as it will protect </w:t>
      </w:r>
      <w:r w:rsidR="005749A0">
        <w:rPr>
          <w:rFonts w:ascii="Times New Roman" w:hAnsi="Times New Roman" w:cs="Times New Roman"/>
          <w:sz w:val="24"/>
          <w:szCs w:val="24"/>
        </w:rPr>
        <w:t xml:space="preserve">the </w:t>
      </w:r>
      <w:r>
        <w:rPr>
          <w:rFonts w:ascii="Times New Roman" w:hAnsi="Times New Roman" w:cs="Times New Roman"/>
          <w:sz w:val="24"/>
          <w:szCs w:val="24"/>
        </w:rPr>
        <w:t>individual image. This is shown when Douglass defeats covey in the fight and decides to keep the defeat as his secret. He could have lost reputation to other slaves if he had exposed the battle and thus would attract minimal</w:t>
      </w:r>
      <w:r>
        <w:rPr>
          <w:rFonts w:ascii="Times New Roman" w:hAnsi="Times New Roman" w:cs="Times New Roman"/>
          <w:sz w:val="24"/>
          <w:szCs w:val="24"/>
        </w:rPr>
        <w:t xml:space="preserve"> respect as a master.</w:t>
      </w:r>
    </w:p>
    <w:p w:rsidR="00B27CBB"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10</w:t>
      </w:r>
    </w:p>
    <w:p w:rsidR="005C5A29"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 xml:space="preserve">Douglass defined freedom as a commitment that recognized citizenship, which has respect </w:t>
      </w:r>
      <w:r w:rsidR="005749A0">
        <w:rPr>
          <w:rFonts w:ascii="Times New Roman" w:hAnsi="Times New Roman" w:cs="Times New Roman"/>
          <w:sz w:val="24"/>
          <w:szCs w:val="24"/>
        </w:rPr>
        <w:t>for</w:t>
      </w:r>
      <w:r>
        <w:rPr>
          <w:rFonts w:ascii="Times New Roman" w:hAnsi="Times New Roman" w:cs="Times New Roman"/>
          <w:sz w:val="24"/>
          <w:szCs w:val="24"/>
        </w:rPr>
        <w:t xml:space="preserve"> voting rights and one that promotes justice. To him, freedom support equal rights, universal education, and should end capital punishment. He saw freedom as special debt to people who worked tirelessly to eradicate slavery from the world.  </w:t>
      </w:r>
    </w:p>
    <w:p w:rsidR="00D532D3" w:rsidRDefault="00D532D3" w:rsidP="00D532D3">
      <w:pPr>
        <w:spacing w:line="480" w:lineRule="auto"/>
        <w:jc w:val="center"/>
        <w:rPr>
          <w:rFonts w:ascii="Times New Roman" w:hAnsi="Times New Roman" w:cs="Times New Roman"/>
          <w:b/>
          <w:sz w:val="24"/>
          <w:szCs w:val="24"/>
        </w:rPr>
      </w:pPr>
    </w:p>
    <w:p w:rsidR="005C5A29"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11</w:t>
      </w:r>
    </w:p>
    <w:p w:rsidR="00B27CBB"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threadbare lie was an idea used by people in South American </w:t>
      </w:r>
      <w:r w:rsidR="005749A0">
        <w:rPr>
          <w:rFonts w:ascii="Times New Roman" w:hAnsi="Times New Roman" w:cs="Times New Roman"/>
          <w:sz w:val="24"/>
          <w:szCs w:val="24"/>
        </w:rPr>
        <w:t xml:space="preserve">to </w:t>
      </w:r>
      <w:r>
        <w:rPr>
          <w:rFonts w:ascii="Times New Roman" w:hAnsi="Times New Roman" w:cs="Times New Roman"/>
          <w:sz w:val="24"/>
          <w:szCs w:val="24"/>
        </w:rPr>
        <w:t xml:space="preserve">justify extrajudicial killing. They argued that white women should be protected from dangerous black men. </w:t>
      </w:r>
      <w:r w:rsidR="000938E1">
        <w:rPr>
          <w:rFonts w:ascii="Times New Roman" w:hAnsi="Times New Roman" w:cs="Times New Roman"/>
          <w:sz w:val="24"/>
          <w:szCs w:val="24"/>
        </w:rPr>
        <w:t>Wells-</w:t>
      </w:r>
      <w:r w:rsidR="005749A0">
        <w:rPr>
          <w:rFonts w:ascii="Times New Roman" w:hAnsi="Times New Roman" w:cs="Times New Roman"/>
          <w:sz w:val="24"/>
          <w:szCs w:val="24"/>
        </w:rPr>
        <w:t>B</w:t>
      </w:r>
      <w:r w:rsidR="000938E1">
        <w:rPr>
          <w:rFonts w:ascii="Times New Roman" w:hAnsi="Times New Roman" w:cs="Times New Roman"/>
          <w:sz w:val="24"/>
          <w:szCs w:val="24"/>
        </w:rPr>
        <w:t>arnett proved the threadbare lies by writing against them; the first refute was in 1892 when a white mob killed her three friends. She also published "a red record" that publicized lynching in the United States.</w:t>
      </w:r>
    </w:p>
    <w:p w:rsidR="000938E1"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No.12</w:t>
      </w:r>
    </w:p>
    <w:p w:rsidR="00337D4C"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Wells-Barnett used a statement, "get up and put your shoulder to the wheel." By this statement, she meant that eve</w:t>
      </w:r>
      <w:r>
        <w:rPr>
          <w:rFonts w:ascii="Times New Roman" w:hAnsi="Times New Roman" w:cs="Times New Roman"/>
          <w:sz w:val="24"/>
          <w:szCs w:val="24"/>
        </w:rPr>
        <w:t xml:space="preserve">rybody </w:t>
      </w:r>
      <w:r w:rsidR="005749A0">
        <w:rPr>
          <w:rFonts w:ascii="Times New Roman" w:hAnsi="Times New Roman" w:cs="Times New Roman"/>
          <w:sz w:val="24"/>
          <w:szCs w:val="24"/>
        </w:rPr>
        <w:t xml:space="preserve">could </w:t>
      </w:r>
      <w:r>
        <w:rPr>
          <w:rFonts w:ascii="Times New Roman" w:hAnsi="Times New Roman" w:cs="Times New Roman"/>
          <w:sz w:val="24"/>
          <w:szCs w:val="24"/>
        </w:rPr>
        <w:t>do what other</w:t>
      </w:r>
      <w:r w:rsidR="005749A0">
        <w:rPr>
          <w:rFonts w:ascii="Times New Roman" w:hAnsi="Times New Roman" w:cs="Times New Roman"/>
          <w:sz w:val="24"/>
          <w:szCs w:val="24"/>
        </w:rPr>
        <w:t>s</w:t>
      </w:r>
      <w:r>
        <w:rPr>
          <w:rFonts w:ascii="Times New Roman" w:hAnsi="Times New Roman" w:cs="Times New Roman"/>
          <w:sz w:val="24"/>
          <w:szCs w:val="24"/>
        </w:rPr>
        <w:t xml:space="preserve"> do for him or herself. She indicated that one could do for himself what other</w:t>
      </w:r>
      <w:r w:rsidR="005749A0">
        <w:rPr>
          <w:rFonts w:ascii="Times New Roman" w:hAnsi="Times New Roman" w:cs="Times New Roman"/>
          <w:sz w:val="24"/>
          <w:szCs w:val="24"/>
        </w:rPr>
        <w:t>s</w:t>
      </w:r>
      <w:r>
        <w:rPr>
          <w:rFonts w:ascii="Times New Roman" w:hAnsi="Times New Roman" w:cs="Times New Roman"/>
          <w:sz w:val="24"/>
          <w:szCs w:val="24"/>
        </w:rPr>
        <w:t xml:space="preserve"> cannot do to him. This is what she called self-help</w:t>
      </w:r>
    </w:p>
    <w:p w:rsidR="000938E1"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13</w:t>
      </w:r>
    </w:p>
    <w:p w:rsidR="00337D4C"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Well-Barnett addressed cases of raping on women to focus on ant lynching. She took a femin</w:t>
      </w:r>
      <w:r>
        <w:rPr>
          <w:rFonts w:ascii="Times New Roman" w:hAnsi="Times New Roman" w:cs="Times New Roman"/>
          <w:sz w:val="24"/>
          <w:szCs w:val="24"/>
        </w:rPr>
        <w:t xml:space="preserve">ist perspective when condemning the acts of lynching and thus did not show </w:t>
      </w:r>
      <w:r w:rsidR="005749A0">
        <w:rPr>
          <w:rFonts w:ascii="Times New Roman" w:hAnsi="Times New Roman" w:cs="Times New Roman"/>
          <w:sz w:val="24"/>
          <w:szCs w:val="24"/>
        </w:rPr>
        <w:t xml:space="preserve">a </w:t>
      </w:r>
      <w:r>
        <w:rPr>
          <w:rFonts w:ascii="Times New Roman" w:hAnsi="Times New Roman" w:cs="Times New Roman"/>
          <w:sz w:val="24"/>
          <w:szCs w:val="24"/>
        </w:rPr>
        <w:t xml:space="preserve">neutral point. She accused the miscegenation laws of the south that protected white men from the lynching of black women. She also argued that brave men do not gather to murder a </w:t>
      </w:r>
      <w:r>
        <w:rPr>
          <w:rFonts w:ascii="Times New Roman" w:hAnsi="Times New Roman" w:cs="Times New Roman"/>
          <w:sz w:val="24"/>
          <w:szCs w:val="24"/>
        </w:rPr>
        <w:t>single man who is unable to resist.</w:t>
      </w:r>
    </w:p>
    <w:p w:rsidR="00FA1CB3"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14</w:t>
      </w:r>
    </w:p>
    <w:p w:rsidR="00FA1CB3"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According to Marcus Garvey, race leadership as the attempt by one race to utilize it</w:t>
      </w:r>
      <w:r w:rsidR="005749A0">
        <w:rPr>
          <w:rFonts w:ascii="Times New Roman" w:hAnsi="Times New Roman" w:cs="Times New Roman"/>
          <w:sz w:val="24"/>
          <w:szCs w:val="24"/>
        </w:rPr>
        <w:t>s</w:t>
      </w:r>
      <w:r>
        <w:rPr>
          <w:rFonts w:ascii="Times New Roman" w:hAnsi="Times New Roman" w:cs="Times New Roman"/>
          <w:sz w:val="24"/>
          <w:szCs w:val="24"/>
        </w:rPr>
        <w:t xml:space="preserve"> social formation to influence </w:t>
      </w:r>
      <w:r w:rsidR="005749A0">
        <w:rPr>
          <w:rFonts w:ascii="Times New Roman" w:hAnsi="Times New Roman" w:cs="Times New Roman"/>
          <w:sz w:val="24"/>
          <w:szCs w:val="24"/>
        </w:rPr>
        <w:t xml:space="preserve">the </w:t>
      </w:r>
      <w:r>
        <w:rPr>
          <w:rFonts w:ascii="Times New Roman" w:hAnsi="Times New Roman" w:cs="Times New Roman"/>
          <w:sz w:val="24"/>
          <w:szCs w:val="24"/>
        </w:rPr>
        <w:t xml:space="preserve">leadership of a state. Whit leaders are seen as supreme when compared to black leaders. As </w:t>
      </w:r>
      <w:r>
        <w:rPr>
          <w:rFonts w:ascii="Times New Roman" w:hAnsi="Times New Roman" w:cs="Times New Roman"/>
          <w:sz w:val="24"/>
          <w:szCs w:val="24"/>
        </w:rPr>
        <w:t>such colored leaders face constrains when in leadership as they lack legitimacy.</w:t>
      </w:r>
    </w:p>
    <w:p w:rsidR="00D532D3" w:rsidRDefault="00D532D3" w:rsidP="00D532D3">
      <w:pPr>
        <w:spacing w:line="480" w:lineRule="auto"/>
        <w:jc w:val="center"/>
        <w:rPr>
          <w:rFonts w:ascii="Times New Roman" w:hAnsi="Times New Roman" w:cs="Times New Roman"/>
          <w:b/>
          <w:sz w:val="24"/>
          <w:szCs w:val="24"/>
        </w:rPr>
      </w:pPr>
    </w:p>
    <w:p w:rsidR="002D419D"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15</w:t>
      </w:r>
    </w:p>
    <w:p w:rsidR="002D419D"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He meant that African</w:t>
      </w:r>
      <w:r w:rsidR="005749A0">
        <w:rPr>
          <w:rFonts w:ascii="Times New Roman" w:hAnsi="Times New Roman" w:cs="Times New Roman"/>
          <w:sz w:val="24"/>
          <w:szCs w:val="24"/>
        </w:rPr>
        <w:t>s</w:t>
      </w:r>
      <w:r>
        <w:rPr>
          <w:rFonts w:ascii="Times New Roman" w:hAnsi="Times New Roman" w:cs="Times New Roman"/>
          <w:sz w:val="24"/>
          <w:szCs w:val="24"/>
        </w:rPr>
        <w:t xml:space="preserve"> should unite to fight for the end of colonial rule and attain political and economic independence. As such, he argued African Americans to migra</w:t>
      </w:r>
      <w:r>
        <w:rPr>
          <w:rFonts w:ascii="Times New Roman" w:hAnsi="Times New Roman" w:cs="Times New Roman"/>
          <w:sz w:val="24"/>
          <w:szCs w:val="24"/>
        </w:rPr>
        <w:t xml:space="preserve">te to African and be unified under one political party as a state.  </w:t>
      </w:r>
    </w:p>
    <w:p w:rsidR="00DA3EA5" w:rsidRPr="00D532D3" w:rsidRDefault="0069475B" w:rsidP="00D532D3">
      <w:pPr>
        <w:spacing w:line="480" w:lineRule="auto"/>
        <w:jc w:val="center"/>
        <w:rPr>
          <w:rFonts w:ascii="Times New Roman" w:hAnsi="Times New Roman" w:cs="Times New Roman"/>
          <w:b/>
          <w:sz w:val="24"/>
          <w:szCs w:val="24"/>
        </w:rPr>
      </w:pPr>
      <w:r w:rsidRPr="00D532D3">
        <w:rPr>
          <w:rFonts w:ascii="Times New Roman" w:hAnsi="Times New Roman" w:cs="Times New Roman"/>
          <w:b/>
          <w:sz w:val="24"/>
          <w:szCs w:val="24"/>
        </w:rPr>
        <w:t>No. 16</w:t>
      </w:r>
    </w:p>
    <w:p w:rsidR="00DA3EA5" w:rsidRPr="00456EF4" w:rsidRDefault="0069475B" w:rsidP="00D532D3">
      <w:pPr>
        <w:spacing w:line="480" w:lineRule="auto"/>
        <w:rPr>
          <w:rFonts w:ascii="Times New Roman" w:hAnsi="Times New Roman" w:cs="Times New Roman"/>
          <w:sz w:val="24"/>
          <w:szCs w:val="24"/>
        </w:rPr>
      </w:pPr>
      <w:r>
        <w:rPr>
          <w:rFonts w:ascii="Times New Roman" w:hAnsi="Times New Roman" w:cs="Times New Roman"/>
          <w:sz w:val="24"/>
          <w:szCs w:val="24"/>
        </w:rPr>
        <w:t>Garvey and DuBois had similarities in fighting against rac</w:t>
      </w:r>
      <w:r w:rsidR="005749A0">
        <w:rPr>
          <w:rFonts w:ascii="Times New Roman" w:hAnsi="Times New Roman" w:cs="Times New Roman"/>
          <w:sz w:val="24"/>
          <w:szCs w:val="24"/>
        </w:rPr>
        <w:t>ial</w:t>
      </w:r>
      <w:r>
        <w:rPr>
          <w:rFonts w:ascii="Times New Roman" w:hAnsi="Times New Roman" w:cs="Times New Roman"/>
          <w:sz w:val="24"/>
          <w:szCs w:val="24"/>
        </w:rPr>
        <w:t xml:space="preserve"> discrimination. Both agitated for the unification of Africans in order to solve problems. Although they had similariti</w:t>
      </w:r>
      <w:r>
        <w:rPr>
          <w:rFonts w:ascii="Times New Roman" w:hAnsi="Times New Roman" w:cs="Times New Roman"/>
          <w:sz w:val="24"/>
          <w:szCs w:val="24"/>
        </w:rPr>
        <w:t>es, Garvey used the idea of African helping African</w:t>
      </w:r>
      <w:r w:rsidR="005749A0">
        <w:rPr>
          <w:rFonts w:ascii="Times New Roman" w:hAnsi="Times New Roman" w:cs="Times New Roman"/>
          <w:sz w:val="24"/>
          <w:szCs w:val="24"/>
        </w:rPr>
        <w:t>s</w:t>
      </w:r>
      <w:r>
        <w:rPr>
          <w:rFonts w:ascii="Times New Roman" w:hAnsi="Times New Roman" w:cs="Times New Roman"/>
          <w:sz w:val="24"/>
          <w:szCs w:val="24"/>
        </w:rPr>
        <w:t xml:space="preserve"> to relieve themselves from whites. DuBois used the concept of integration to solve African problems.  </w:t>
      </w:r>
    </w:p>
    <w:sectPr w:rsidR="00DA3EA5" w:rsidRPr="00456EF4" w:rsidSect="00D532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75B" w:rsidRDefault="0069475B">
      <w:pPr>
        <w:spacing w:after="0" w:line="240" w:lineRule="auto"/>
      </w:pPr>
      <w:r>
        <w:separator/>
      </w:r>
    </w:p>
  </w:endnote>
  <w:endnote w:type="continuationSeparator" w:id="0">
    <w:p w:rsidR="0069475B" w:rsidRDefault="00694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75B" w:rsidRDefault="0069475B">
      <w:pPr>
        <w:spacing w:after="0" w:line="240" w:lineRule="auto"/>
      </w:pPr>
      <w:r>
        <w:separator/>
      </w:r>
    </w:p>
  </w:footnote>
  <w:footnote w:type="continuationSeparator" w:id="0">
    <w:p w:rsidR="0069475B" w:rsidRDefault="006947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1676573"/>
      <w:docPartObj>
        <w:docPartGallery w:val="Page Numbers (Top of Page)"/>
        <w:docPartUnique/>
      </w:docPartObj>
    </w:sdtPr>
    <w:sdtEndPr>
      <w:rPr>
        <w:noProof/>
      </w:rPr>
    </w:sdtEndPr>
    <w:sdtContent>
      <w:p w:rsidR="00D532D3" w:rsidRPr="005749A0" w:rsidRDefault="0069475B">
        <w:pPr>
          <w:pStyle w:val="Header"/>
          <w:jc w:val="right"/>
          <w:rPr>
            <w:rFonts w:ascii="Times New Roman" w:hAnsi="Times New Roman" w:cs="Times New Roman"/>
            <w:sz w:val="24"/>
            <w:szCs w:val="24"/>
          </w:rPr>
        </w:pPr>
        <w:r w:rsidRPr="005749A0">
          <w:rPr>
            <w:rFonts w:ascii="Times New Roman" w:hAnsi="Times New Roman" w:cs="Times New Roman"/>
            <w:sz w:val="24"/>
            <w:szCs w:val="24"/>
          </w:rPr>
          <w:t>AFRICAN AMERICAN POLITICAL THO</w:t>
        </w:r>
        <w:r w:rsidRPr="005749A0">
          <w:rPr>
            <w:rFonts w:ascii="Times New Roman" w:hAnsi="Times New Roman" w:cs="Times New Roman"/>
            <w:sz w:val="24"/>
            <w:szCs w:val="24"/>
          </w:rPr>
          <w:t>UGHT</w:t>
        </w:r>
        <w:r>
          <w:rPr>
            <w:rFonts w:ascii="Times New Roman" w:hAnsi="Times New Roman" w:cs="Times New Roman"/>
            <w:sz w:val="24"/>
            <w:szCs w:val="24"/>
          </w:rPr>
          <w:t xml:space="preserve">                                                                    </w:t>
        </w:r>
        <w:r w:rsidRPr="005749A0">
          <w:rPr>
            <w:rFonts w:ascii="Times New Roman" w:hAnsi="Times New Roman" w:cs="Times New Roman"/>
            <w:sz w:val="24"/>
            <w:szCs w:val="24"/>
          </w:rPr>
          <w:t xml:space="preserve">    </w:t>
        </w:r>
        <w:r w:rsidRPr="005749A0">
          <w:rPr>
            <w:rFonts w:ascii="Times New Roman" w:hAnsi="Times New Roman" w:cs="Times New Roman"/>
            <w:sz w:val="24"/>
            <w:szCs w:val="24"/>
          </w:rPr>
          <w:fldChar w:fldCharType="begin"/>
        </w:r>
        <w:r w:rsidRPr="005749A0">
          <w:rPr>
            <w:rFonts w:ascii="Times New Roman" w:hAnsi="Times New Roman" w:cs="Times New Roman"/>
            <w:sz w:val="24"/>
            <w:szCs w:val="24"/>
          </w:rPr>
          <w:instrText xml:space="preserve"> PAGE   \* MERGEFORMAT </w:instrText>
        </w:r>
        <w:r w:rsidRPr="005749A0">
          <w:rPr>
            <w:rFonts w:ascii="Times New Roman" w:hAnsi="Times New Roman" w:cs="Times New Roman"/>
            <w:sz w:val="24"/>
            <w:szCs w:val="24"/>
          </w:rPr>
          <w:fldChar w:fldCharType="separate"/>
        </w:r>
        <w:r w:rsidR="0056170F">
          <w:rPr>
            <w:rFonts w:ascii="Times New Roman" w:hAnsi="Times New Roman" w:cs="Times New Roman"/>
            <w:noProof/>
            <w:sz w:val="24"/>
            <w:szCs w:val="24"/>
          </w:rPr>
          <w:t>2</w:t>
        </w:r>
        <w:r w:rsidRPr="005749A0">
          <w:rPr>
            <w:rFonts w:ascii="Times New Roman" w:hAnsi="Times New Roman" w:cs="Times New Roman"/>
            <w:noProof/>
            <w:sz w:val="24"/>
            <w:szCs w:val="24"/>
          </w:rPr>
          <w:fldChar w:fldCharType="end"/>
        </w:r>
      </w:p>
    </w:sdtContent>
  </w:sdt>
  <w:p w:rsidR="00D532D3" w:rsidRPr="005749A0" w:rsidRDefault="00D532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2D3" w:rsidRPr="005749A0" w:rsidRDefault="0069475B">
    <w:pPr>
      <w:pStyle w:val="Header"/>
      <w:rPr>
        <w:rFonts w:ascii="Times New Roman" w:hAnsi="Times New Roman" w:cs="Times New Roman"/>
        <w:sz w:val="24"/>
        <w:szCs w:val="24"/>
      </w:rPr>
    </w:pPr>
    <w:r w:rsidRPr="005749A0">
      <w:rPr>
        <w:rFonts w:ascii="Times New Roman" w:hAnsi="Times New Roman" w:cs="Times New Roman"/>
        <w:sz w:val="24"/>
        <w:szCs w:val="24"/>
      </w:rPr>
      <w:t xml:space="preserve">Running Head: AFRICAN AMERICAN </w:t>
    </w:r>
    <w:r w:rsidR="005749A0" w:rsidRPr="005749A0">
      <w:rPr>
        <w:rFonts w:ascii="Times New Roman" w:hAnsi="Times New Roman" w:cs="Times New Roman"/>
        <w:sz w:val="24"/>
        <w:szCs w:val="24"/>
      </w:rPr>
      <w:t xml:space="preserve">POLITICAL THOUGHT  </w:t>
    </w:r>
    <w:r w:rsidR="005749A0">
      <w:rPr>
        <w:rFonts w:ascii="Times New Roman" w:hAnsi="Times New Roman" w:cs="Times New Roman"/>
        <w:sz w:val="24"/>
        <w:szCs w:val="24"/>
      </w:rPr>
      <w:t xml:space="preserve">                                          </w:t>
    </w:r>
    <w:r w:rsidR="005749A0" w:rsidRPr="005749A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GwMDQ0MzI2MDU0MjFU0lEKTi0uzszPAykwqgUAk6ET4SwAAAA="/>
  </w:docVars>
  <w:rsids>
    <w:rsidRoot w:val="00456EF4"/>
    <w:rsid w:val="000938E1"/>
    <w:rsid w:val="002D419D"/>
    <w:rsid w:val="00337D4C"/>
    <w:rsid w:val="00456EF4"/>
    <w:rsid w:val="0056170F"/>
    <w:rsid w:val="005749A0"/>
    <w:rsid w:val="005C5A29"/>
    <w:rsid w:val="0069475B"/>
    <w:rsid w:val="00A771A2"/>
    <w:rsid w:val="00B27CBB"/>
    <w:rsid w:val="00C4594E"/>
    <w:rsid w:val="00D532D3"/>
    <w:rsid w:val="00D73A9E"/>
    <w:rsid w:val="00D950E5"/>
    <w:rsid w:val="00DA3EA5"/>
    <w:rsid w:val="00E72B3B"/>
    <w:rsid w:val="00F17BD6"/>
    <w:rsid w:val="00FA1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2D3"/>
  </w:style>
  <w:style w:type="paragraph" w:styleId="Footer">
    <w:name w:val="footer"/>
    <w:basedOn w:val="Normal"/>
    <w:link w:val="FooterChar"/>
    <w:uiPriority w:val="99"/>
    <w:unhideWhenUsed/>
    <w:rsid w:val="00D53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2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2D3"/>
  </w:style>
  <w:style w:type="paragraph" w:styleId="Footer">
    <w:name w:val="footer"/>
    <w:basedOn w:val="Normal"/>
    <w:link w:val="FooterChar"/>
    <w:uiPriority w:val="99"/>
    <w:unhideWhenUsed/>
    <w:rsid w:val="00D53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2019-10-07T03:13:00Z</dcterms:created>
  <dcterms:modified xsi:type="dcterms:W3CDTF">2019-10-07T03:13:00Z</dcterms:modified>
</cp:coreProperties>
</file>